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EC2B" w14:textId="77777777" w:rsidR="00751138" w:rsidRDefault="00751138">
      <w:pPr>
        <w:sectPr w:rsidR="00751138" w:rsidSect="00006280"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426" w:right="1077" w:bottom="1440" w:left="1063" w:header="720" w:footer="720" w:gutter="0"/>
          <w:cols w:num="2" w:space="170"/>
        </w:sectPr>
      </w:pPr>
    </w:p>
    <w:p w14:paraId="3F37BF28" w14:textId="7EB0AA56" w:rsidR="00751138" w:rsidRDefault="00006280" w:rsidP="003267EA">
      <w:pPr>
        <w:spacing w:after="227" w:line="259" w:lineRule="auto"/>
        <w:ind w:left="14" w:firstLine="0"/>
        <w:jc w:val="center"/>
        <w:rPr>
          <w:sz w:val="16"/>
          <w:szCs w:val="16"/>
        </w:rPr>
      </w:pPr>
      <w:r w:rsidRPr="00006280">
        <w:rPr>
          <w:b/>
          <w:bCs/>
          <w:sz w:val="28"/>
          <w:szCs w:val="28"/>
          <w:u w:val="single"/>
        </w:rPr>
        <w:t xml:space="preserve">IVH Health &amp; Safety Policy </w:t>
      </w:r>
      <w:r w:rsidR="003267EA">
        <w:rPr>
          <w:b/>
          <w:bCs/>
          <w:sz w:val="28"/>
          <w:szCs w:val="28"/>
          <w:u w:val="single"/>
        </w:rPr>
        <w:t>–</w:t>
      </w:r>
      <w:r w:rsidRPr="00006280">
        <w:rPr>
          <w:b/>
          <w:bCs/>
          <w:sz w:val="28"/>
          <w:szCs w:val="28"/>
          <w:u w:val="single"/>
        </w:rPr>
        <w:t xml:space="preserve"> Checklist</w:t>
      </w:r>
      <w:r w:rsidR="002F2529">
        <w:rPr>
          <w:b/>
          <w:bCs/>
          <w:sz w:val="28"/>
          <w:szCs w:val="28"/>
          <w:u w:val="single"/>
        </w:rPr>
        <w:t xml:space="preserve"> </w:t>
      </w:r>
      <w:r w:rsidR="00D36AE8">
        <w:rPr>
          <w:b/>
          <w:bCs/>
          <w:sz w:val="28"/>
          <w:szCs w:val="28"/>
          <w:u w:val="single"/>
        </w:rPr>
        <w:t>January 2026</w:t>
      </w:r>
      <w:r w:rsidR="003267EA">
        <w:rPr>
          <w:b/>
          <w:bCs/>
          <w:sz w:val="28"/>
          <w:szCs w:val="28"/>
          <w:u w:val="single"/>
        </w:rPr>
        <w:t xml:space="preserve">  </w:t>
      </w:r>
      <w:r w:rsidR="003267EA" w:rsidRPr="003267EA">
        <w:rPr>
          <w:sz w:val="16"/>
          <w:szCs w:val="16"/>
        </w:rPr>
        <w:t>(X denotes YES)</w:t>
      </w:r>
    </w:p>
    <w:tbl>
      <w:tblPr>
        <w:tblStyle w:val="TableGrid"/>
        <w:tblW w:w="10319" w:type="dxa"/>
        <w:tblInd w:w="24" w:type="dxa"/>
        <w:tblLayout w:type="fixed"/>
        <w:tblCellMar>
          <w:top w:w="66" w:type="dxa"/>
        </w:tblCellMar>
        <w:tblLook w:val="04A0" w:firstRow="1" w:lastRow="0" w:firstColumn="1" w:lastColumn="0" w:noHBand="0" w:noVBand="1"/>
      </w:tblPr>
      <w:tblGrid>
        <w:gridCol w:w="1105"/>
        <w:gridCol w:w="28"/>
        <w:gridCol w:w="6918"/>
        <w:gridCol w:w="28"/>
        <w:gridCol w:w="539"/>
        <w:gridCol w:w="1134"/>
        <w:gridCol w:w="567"/>
      </w:tblGrid>
      <w:tr w:rsidR="00751138" w14:paraId="757899A4" w14:textId="77777777" w:rsidTr="002F2529">
        <w:trPr>
          <w:trHeight w:val="792"/>
        </w:trPr>
        <w:tc>
          <w:tcPr>
            <w:tcW w:w="8051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  <w:vAlign w:val="bottom"/>
          </w:tcPr>
          <w:p w14:paraId="58AD2650" w14:textId="391942D4" w:rsidR="00751138" w:rsidRDefault="0000628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  <w:vAlign w:val="bottom"/>
          </w:tcPr>
          <w:p w14:paraId="05A3C187" w14:textId="77777777" w:rsidR="00751138" w:rsidRDefault="00000000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>Yes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3F8C619" w14:textId="77777777" w:rsidR="000049C9" w:rsidRDefault="000049C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Comment/</w:t>
            </w:r>
          </w:p>
          <w:p w14:paraId="7644122F" w14:textId="09D48BCC" w:rsidR="00751138" w:rsidRDefault="000049C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further action needed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  <w:vAlign w:val="bottom"/>
          </w:tcPr>
          <w:p w14:paraId="2C7A937B" w14:textId="77777777" w:rsidR="00751138" w:rsidRDefault="00000000">
            <w:pPr>
              <w:spacing w:after="0" w:line="259" w:lineRule="auto"/>
              <w:ind w:left="26" w:firstLine="0"/>
              <w:jc w:val="both"/>
            </w:pPr>
            <w:r>
              <w:rPr>
                <w:b/>
              </w:rPr>
              <w:t>N/A</w:t>
            </w:r>
          </w:p>
        </w:tc>
      </w:tr>
      <w:tr w:rsidR="00751138" w14:paraId="482BDF3B" w14:textId="77777777" w:rsidTr="002F2529">
        <w:trPr>
          <w:trHeight w:val="449"/>
        </w:trPr>
        <w:tc>
          <w:tcPr>
            <w:tcW w:w="1133" w:type="dxa"/>
            <w:gridSpan w:val="2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EAB1F1E" w14:textId="77777777" w:rsidR="00751138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>Car park</w:t>
            </w:r>
            <w:r>
              <w:t xml:space="preserve"> </w:t>
            </w: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5D58302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Is the car park surface maintained to minimise slip and trip risks?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B0FDE03" w14:textId="4841837E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AC4DD59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D6C8B60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4782193C" w14:textId="77777777" w:rsidTr="002F2529">
        <w:trPr>
          <w:trHeight w:val="538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561FAFED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8ACFA9B" w14:textId="77777777" w:rsidR="00751138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Are vehicle and pedestrian routes/flows and car park and site entrance/exits clearly marked?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F16C82D" w14:textId="145E5098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80A4534" w14:textId="08DEC79C" w:rsidR="00751138" w:rsidRPr="00E6198B" w:rsidRDefault="00D36AE8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D0DDA71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03A5C725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650EFA1F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A9E639D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Is the car park well lit?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960242C" w14:textId="10C527B2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8589747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9B08330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52042014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9D58FEA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0FEC3B2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Can emergency vehicles gain access?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8A66CA4" w14:textId="76908751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3A2956A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F4AC212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3709E922" w14:textId="77777777" w:rsidTr="002F2529">
        <w:trPr>
          <w:trHeight w:val="554"/>
        </w:trPr>
        <w:tc>
          <w:tcPr>
            <w:tcW w:w="1133" w:type="dxa"/>
            <w:gridSpan w:val="2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34F7C8E" w14:textId="77777777" w:rsidR="00751138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>Movement around the building</w:t>
            </w:r>
            <w:r>
              <w:t xml:space="preserve"> </w:t>
            </w: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B6A0C89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Are paths, steps and any ramps to and from the hall properly maintained to minimise slip and trip risks?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E6F990C" w14:textId="21A41C59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A4F3176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B293603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466055C8" w14:textId="77777777" w:rsidTr="002F2529">
        <w:trPr>
          <w:trHeight w:val="554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1241813D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607CA5D" w14:textId="77777777" w:rsidR="00751138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Is lighting suitable and sufficient to allow safe access and exit (including lighting of emergency exits)?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3EB3D62" w14:textId="2FE047CB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29EAC26" w14:textId="659C6F41" w:rsidR="00751138" w:rsidRDefault="00751138">
            <w:pPr>
              <w:spacing w:after="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C3EF595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0C9C3162" w14:textId="77777777" w:rsidTr="002F2529">
        <w:trPr>
          <w:trHeight w:val="538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78C7AED9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F8BA8D4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Have you provided matting to minimise rainwater etc being carried into the building?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BD8995E" w14:textId="4A2EF8D5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F808882" w14:textId="563793F3" w:rsidR="00751138" w:rsidRDefault="002F2529">
            <w:pPr>
              <w:spacing w:after="0" w:line="259" w:lineRule="auto"/>
              <w:ind w:left="0" w:firstLine="0"/>
            </w:pPr>
            <w:r w:rsidRPr="002F2529">
              <w:rPr>
                <w:sz w:val="16"/>
                <w:szCs w:val="16"/>
              </w:rPr>
              <w:t>Conscious decision to retain front door mat (in good condition)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101C982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36171009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5F1F3612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B6A3697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Do rooms and corridors have sufficient lighting?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4BD27D4" w14:textId="070CE52A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7ADDC37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3E5E88B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75F8D583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2DCF068F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A3B54E4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Are corridors clear of clutter?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134B0D4" w14:textId="14C0314F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D70948C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2FFAF68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25149CCB" w14:textId="77777777" w:rsidTr="002F2529">
        <w:trPr>
          <w:trHeight w:val="449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6623ED49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B52FC8A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Are there any trailing electrical leads/cables?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9AEE6A5" w14:textId="2C306E41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5D2F760" w14:textId="68573E33" w:rsidR="00751138" w:rsidRDefault="00D36AE8">
            <w:pPr>
              <w:spacing w:after="0"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968D086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6577B1A2" w14:textId="77777777" w:rsidTr="002F2529">
        <w:trPr>
          <w:trHeight w:val="554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22CFD1B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9AE3021" w14:textId="77777777" w:rsidR="00751138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Are permanent fixtures in good condition, eg seats, shelving, cupboards, notice boards, signage etc?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A792E1D" w14:textId="59028330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5EAFD5B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3065856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09D62011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3BE67E40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4863465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Is internal flooring in good condition, eg are carpets fixed?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B94C3AE" w14:textId="506F9E88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523E4DF" w14:textId="4B76185B" w:rsidR="00751138" w:rsidRPr="002F2529" w:rsidRDefault="002F2529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2F2529">
              <w:rPr>
                <w:sz w:val="16"/>
                <w:szCs w:val="16"/>
              </w:rPr>
              <w:t>See ‘mat’ above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D0FFFD4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1C79E0FA" w14:textId="77777777" w:rsidTr="002F2529">
        <w:trPr>
          <w:trHeight w:val="451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7698DA8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1056422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Where any doors contain glass, is this made from a safety material?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6DF516F" w14:textId="652195EE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043C412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2C5E1F3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4F7598EA" w14:textId="77777777" w:rsidTr="002F2529">
        <w:trPr>
          <w:trHeight w:val="449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AB8850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3D52055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Are all stairs fitted with handrails?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2464A34" w14:textId="5481B316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E6198B"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D9960E4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026E6EA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530A5146" w14:textId="77777777" w:rsidTr="002F2529">
        <w:trPr>
          <w:trHeight w:val="1529"/>
        </w:trPr>
        <w:tc>
          <w:tcPr>
            <w:tcW w:w="1133" w:type="dxa"/>
            <w:gridSpan w:val="2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D783726" w14:textId="77777777" w:rsidR="00751138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>Electrical equipment and services</w:t>
            </w:r>
            <w:r>
              <w:t xml:space="preserve"> </w:t>
            </w: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7E8AD75" w14:textId="77777777" w:rsidR="00751138" w:rsidRDefault="00000000">
            <w:pPr>
              <w:spacing w:after="7" w:line="259" w:lineRule="auto"/>
              <w:ind w:left="2" w:firstLine="0"/>
            </w:pPr>
            <w:r>
              <w:t xml:space="preserve">If you have any fixed electrical installations:  </w:t>
            </w:r>
          </w:p>
          <w:p w14:paraId="745336B2" w14:textId="77777777" w:rsidR="00751138" w:rsidRDefault="00000000">
            <w:pPr>
              <w:spacing w:after="4" w:line="256" w:lineRule="auto"/>
              <w:ind w:left="230" w:hanging="228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>■</w:t>
            </w:r>
            <w:r>
              <w:rPr>
                <w:color w:val="A70531"/>
                <w:sz w:val="18"/>
              </w:rPr>
              <w:t xml:space="preserve"> </w:t>
            </w:r>
            <w:r>
              <w:t xml:space="preserve">Are they correctly installed, modified or repaired, then inspected and tested by an electrician or other suitably qualified person before being put into use?   </w:t>
            </w:r>
          </w:p>
          <w:p w14:paraId="376638A9" w14:textId="77777777" w:rsidR="00751138" w:rsidRDefault="00000000">
            <w:pPr>
              <w:spacing w:after="0" w:line="259" w:lineRule="auto"/>
              <w:ind w:left="230" w:hanging="228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>■</w:t>
            </w:r>
            <w:r>
              <w:rPr>
                <w:color w:val="A70531"/>
                <w:sz w:val="18"/>
              </w:rPr>
              <w:t xml:space="preserve"> </w:t>
            </w:r>
            <w:r>
              <w:t xml:space="preserve">Are they inspected and tested at suitable (occasional) intervals by an electrician or other suitably qualified person?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F2A4369" w14:textId="3F9CA026" w:rsidR="00751138" w:rsidRPr="00E6198B" w:rsidRDefault="00000000">
            <w:pPr>
              <w:spacing w:after="0" w:line="259" w:lineRule="auto"/>
              <w:ind w:left="2" w:firstLine="0"/>
              <w:rPr>
                <w:sz w:val="16"/>
                <w:szCs w:val="16"/>
              </w:rPr>
            </w:pPr>
            <w:r>
              <w:t xml:space="preserve"> </w:t>
            </w:r>
            <w:r w:rsidR="00E6198B" w:rsidRPr="00E6198B">
              <w:rPr>
                <w:sz w:val="16"/>
                <w:szCs w:val="16"/>
              </w:rPr>
              <w:t>X</w:t>
            </w:r>
          </w:p>
          <w:p w14:paraId="27A03377" w14:textId="77777777" w:rsidR="00E6198B" w:rsidRDefault="00E6198B">
            <w:pPr>
              <w:spacing w:after="0" w:line="259" w:lineRule="auto"/>
              <w:ind w:left="2" w:firstLine="0"/>
            </w:pPr>
          </w:p>
          <w:p w14:paraId="713F71FC" w14:textId="77777777" w:rsidR="00E6198B" w:rsidRDefault="00E6198B">
            <w:pPr>
              <w:spacing w:after="0" w:line="259" w:lineRule="auto"/>
              <w:ind w:left="2" w:firstLine="0"/>
            </w:pPr>
          </w:p>
          <w:p w14:paraId="1653214B" w14:textId="77777777" w:rsidR="00E6198B" w:rsidRDefault="00E6198B">
            <w:pPr>
              <w:spacing w:after="0" w:line="259" w:lineRule="auto"/>
              <w:ind w:left="2" w:firstLine="0"/>
            </w:pPr>
          </w:p>
          <w:p w14:paraId="679877BF" w14:textId="0E30EE40" w:rsidR="00E6198B" w:rsidRDefault="00E6198B">
            <w:pPr>
              <w:spacing w:after="0" w:line="259" w:lineRule="auto"/>
              <w:ind w:left="2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F36B7BF" w14:textId="181B270F" w:rsidR="00751138" w:rsidRPr="00B93392" w:rsidRDefault="00751138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13400AA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51138" w14:paraId="02039BEB" w14:textId="77777777" w:rsidTr="002F2529">
        <w:trPr>
          <w:trHeight w:val="1538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DDCCA43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A485265" w14:textId="77777777" w:rsidR="00751138" w:rsidRDefault="00000000">
            <w:pPr>
              <w:spacing w:after="10" w:line="259" w:lineRule="auto"/>
              <w:ind w:left="2" w:firstLine="0"/>
              <w:jc w:val="both"/>
            </w:pPr>
            <w:r>
              <w:t xml:space="preserve">If you own or hire any portable or fixed electrical equipment (eg a cooker or vacuum cleaner etc):  </w:t>
            </w:r>
          </w:p>
          <w:p w14:paraId="338DAF4E" w14:textId="77777777" w:rsidR="00751138" w:rsidRDefault="00000000">
            <w:pPr>
              <w:spacing w:after="5" w:line="257" w:lineRule="auto"/>
              <w:ind w:left="230" w:hanging="228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>■</w:t>
            </w:r>
            <w:r>
              <w:rPr>
                <w:color w:val="A70531"/>
                <w:sz w:val="18"/>
              </w:rPr>
              <w:t xml:space="preserve"> </w:t>
            </w:r>
            <w:r>
              <w:t xml:space="preserve">Has it been visually checked and, where necessary, tested at suitable (occasional) intervals to ensure that it is safe to use? </w:t>
            </w:r>
          </w:p>
          <w:p w14:paraId="5D8B092B" w14:textId="2BCDA444" w:rsidR="00751138" w:rsidRDefault="000000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>■</w:t>
            </w:r>
            <w:r>
              <w:rPr>
                <w:color w:val="A70531"/>
                <w:sz w:val="18"/>
              </w:rPr>
              <w:t xml:space="preserve"> </w:t>
            </w:r>
            <w:r>
              <w:t xml:space="preserve">Has any </w:t>
            </w:r>
            <w:r w:rsidR="000049C9">
              <w:t>d</w:t>
            </w:r>
            <w:r>
              <w:t xml:space="preserve">amaged electrical equipment been taken out of service </w:t>
            </w:r>
            <w:r w:rsidR="000049C9">
              <w:t>/</w:t>
            </w:r>
            <w:r>
              <w:t xml:space="preserve">replaced?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A3992CE" w14:textId="77777777" w:rsidR="00E6198B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982049F" w14:textId="77777777" w:rsidR="00E6198B" w:rsidRDefault="00E6198B">
            <w:pPr>
              <w:spacing w:after="0" w:line="259" w:lineRule="auto"/>
              <w:ind w:left="2" w:firstLine="0"/>
            </w:pPr>
          </w:p>
          <w:p w14:paraId="39EB9B8D" w14:textId="4DC1A920" w:rsidR="00751138" w:rsidRDefault="00E6198B">
            <w:pPr>
              <w:spacing w:after="0" w:line="259" w:lineRule="auto"/>
              <w:ind w:left="2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EBB3D67" w14:textId="44402787" w:rsidR="00751138" w:rsidRPr="00B93392" w:rsidRDefault="00B93392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B93392">
              <w:rPr>
                <w:sz w:val="16"/>
                <w:szCs w:val="16"/>
              </w:rPr>
              <w:t xml:space="preserve">PAT tests conducted </w:t>
            </w:r>
            <w:r w:rsidR="00D36AE8">
              <w:rPr>
                <w:sz w:val="16"/>
                <w:szCs w:val="16"/>
              </w:rPr>
              <w:t>annually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6FD5BD5" w14:textId="77777777" w:rsidR="00751138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3131C11" w14:textId="77777777" w:rsidR="00E6198B" w:rsidRDefault="00E6198B">
            <w:pPr>
              <w:spacing w:after="0" w:line="259" w:lineRule="auto"/>
              <w:ind w:left="2" w:firstLine="0"/>
            </w:pPr>
          </w:p>
          <w:p w14:paraId="158731D2" w14:textId="77777777" w:rsidR="00E6198B" w:rsidRDefault="00E6198B">
            <w:pPr>
              <w:spacing w:after="0" w:line="259" w:lineRule="auto"/>
              <w:ind w:left="2" w:firstLine="0"/>
            </w:pPr>
          </w:p>
          <w:p w14:paraId="51B8BD08" w14:textId="77777777" w:rsidR="00E6198B" w:rsidRDefault="00E6198B">
            <w:pPr>
              <w:spacing w:after="0" w:line="259" w:lineRule="auto"/>
              <w:ind w:left="2" w:firstLine="0"/>
            </w:pPr>
          </w:p>
          <w:p w14:paraId="18EE4C0A" w14:textId="77777777" w:rsidR="00E6198B" w:rsidRDefault="00E6198B">
            <w:pPr>
              <w:spacing w:after="0" w:line="259" w:lineRule="auto"/>
              <w:ind w:left="2" w:firstLine="0"/>
            </w:pPr>
          </w:p>
          <w:p w14:paraId="102F4F58" w14:textId="08E7DEB3" w:rsidR="00E6198B" w:rsidRDefault="00E6198B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751138" w14:paraId="32BE760E" w14:textId="77777777" w:rsidTr="002F2529">
        <w:trPr>
          <w:trHeight w:val="449"/>
        </w:trPr>
        <w:tc>
          <w:tcPr>
            <w:tcW w:w="1133" w:type="dxa"/>
            <w:gridSpan w:val="2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F98C858" w14:textId="10D3E38F" w:rsidR="000049C9" w:rsidRDefault="003267EA" w:rsidP="000049C9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Gas</w:t>
            </w:r>
            <w:r w:rsidR="001C67D0">
              <w:rPr>
                <w:b/>
              </w:rPr>
              <w:t>/LPG</w:t>
            </w:r>
            <w:r w:rsidR="000049C9">
              <w:rPr>
                <w:b/>
              </w:rPr>
              <w:t xml:space="preserve"> services/ equipment </w:t>
            </w:r>
          </w:p>
          <w:p w14:paraId="0EFCFAC5" w14:textId="734A9F73" w:rsidR="000049C9" w:rsidRDefault="000049C9">
            <w:pPr>
              <w:spacing w:after="0" w:line="259" w:lineRule="auto"/>
              <w:ind w:left="0" w:firstLine="0"/>
              <w:rPr>
                <w:b/>
              </w:rPr>
            </w:pPr>
          </w:p>
          <w:p w14:paraId="3355F923" w14:textId="7161C202" w:rsidR="0075113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Asbestos</w:t>
            </w:r>
            <w:r>
              <w:t xml:space="preserve"> </w:t>
            </w: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D513B37" w14:textId="77777777" w:rsidR="003267EA" w:rsidRDefault="003267EA">
            <w:pPr>
              <w:spacing w:after="0" w:line="259" w:lineRule="auto"/>
              <w:ind w:left="0" w:firstLine="0"/>
            </w:pPr>
          </w:p>
          <w:p w14:paraId="1C0CF4A4" w14:textId="77777777" w:rsidR="003267EA" w:rsidRDefault="003267EA">
            <w:pPr>
              <w:spacing w:after="0" w:line="259" w:lineRule="auto"/>
              <w:ind w:left="0" w:firstLine="0"/>
            </w:pPr>
          </w:p>
          <w:p w14:paraId="221D0DA4" w14:textId="77777777" w:rsidR="003267EA" w:rsidRDefault="003267EA">
            <w:pPr>
              <w:spacing w:after="0" w:line="259" w:lineRule="auto"/>
              <w:ind w:left="0" w:firstLine="0"/>
            </w:pPr>
          </w:p>
          <w:p w14:paraId="1AADA5D1" w14:textId="77777777" w:rsidR="000049C9" w:rsidRDefault="000049C9">
            <w:pPr>
              <w:spacing w:after="0" w:line="259" w:lineRule="auto"/>
              <w:ind w:left="0" w:firstLine="0"/>
            </w:pPr>
          </w:p>
          <w:p w14:paraId="0443726F" w14:textId="56A1DD25" w:rsidR="00751138" w:rsidRDefault="00000000">
            <w:pPr>
              <w:spacing w:after="0" w:line="259" w:lineRule="auto"/>
              <w:ind w:left="0" w:firstLine="0"/>
            </w:pPr>
            <w:r>
              <w:t xml:space="preserve">Does the hall contain any asbestos?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A89C113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1C0CAF3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CACAF02" w14:textId="62BCBE90" w:rsidR="003267EA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  <w:p w14:paraId="4EF340D0" w14:textId="77777777" w:rsidR="000049C9" w:rsidRDefault="000049C9">
            <w:pPr>
              <w:spacing w:after="160" w:line="259" w:lineRule="auto"/>
              <w:ind w:left="0" w:firstLine="0"/>
            </w:pPr>
          </w:p>
          <w:p w14:paraId="5C3685F9" w14:textId="1491E3A7" w:rsidR="00751138" w:rsidRDefault="00E6198B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2E0C8422" w14:textId="77777777" w:rsidTr="002F2529">
        <w:trPr>
          <w:trHeight w:val="794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4FC3C456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44FFB80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If there is asbestos, and it is in good condition, has a record been made of where it is? Are there arrangements to provide this information to anyone who carries out maintenance work on the building?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B701253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57BD62B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AD3E531" w14:textId="3C7E9BC5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01E3D933" w14:textId="77777777" w:rsidTr="002F2529">
        <w:trPr>
          <w:trHeight w:val="787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3135E571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BAFF8C3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Is there a system in place (eg fixed warning signs) to ensure the asbestos is not disturbed, and are regular checks made to ensure it remains undisturbed and in good condition?  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8E75371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D78E09B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14D69E2" w14:textId="602AAE54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3E43124F" w14:textId="77777777" w:rsidTr="002F2529">
        <w:trPr>
          <w:trHeight w:val="1284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1D1021B1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EE94492" w14:textId="77777777" w:rsidR="00751138" w:rsidRDefault="00000000">
            <w:pPr>
              <w:spacing w:after="0" w:line="259" w:lineRule="auto"/>
              <w:ind w:left="0" w:right="4" w:firstLine="0"/>
            </w:pPr>
            <w:r>
              <w:t xml:space="preserve">If damaged asbestos has been identified, have arrangements been made to ensure it is either repaired, encapsulated or removed? (The majority of work on asbestos must be carried out by a licensed contractor unless the asbestos fibres in the material are so well-bound-in that the work is lower risk and can be done by a contractor who is not licensed by HSE.)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5F8412C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FE90E4D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AD6673A" w14:textId="606EBD95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3C36406E" w14:textId="77777777" w:rsidTr="002F2529">
        <w:trPr>
          <w:trHeight w:val="787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E222C4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18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00A6A60" w14:textId="77777777" w:rsidR="00751138" w:rsidRDefault="00000000">
            <w:pPr>
              <w:spacing w:after="0" w:line="259" w:lineRule="auto"/>
              <w:ind w:left="0" w:firstLine="0"/>
            </w:pPr>
            <w:r>
              <w:t xml:space="preserve">Have records of any asbestos been kept so that asbestos material likely to release high fibre levels can be removed first by licensed contractors if the hall is refurbished/demolished? </w:t>
            </w:r>
          </w:p>
        </w:tc>
        <w:tc>
          <w:tcPr>
            <w:tcW w:w="567" w:type="dxa"/>
            <w:gridSpan w:val="2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A9FCE00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FAEA9D8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AB6A720" w14:textId="136BDAA4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687E7856" w14:textId="77777777" w:rsidTr="000870B8">
        <w:trPr>
          <w:trHeight w:val="465"/>
        </w:trPr>
        <w:tc>
          <w:tcPr>
            <w:tcW w:w="1105" w:type="dxa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89EF2A0" w14:textId="77777777" w:rsidR="00751138" w:rsidRDefault="00000000">
            <w:pPr>
              <w:spacing w:after="0" w:line="259" w:lineRule="auto"/>
              <w:ind w:left="58" w:firstLine="0"/>
            </w:pPr>
            <w:r>
              <w:rPr>
                <w:b/>
              </w:rPr>
              <w:t>Fire</w:t>
            </w:r>
            <w:r>
              <w:t xml:space="preserve"> </w:t>
            </w: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4CEAE88" w14:textId="77777777" w:rsidR="00751138" w:rsidRDefault="00000000">
            <w:pPr>
              <w:spacing w:after="0" w:line="259" w:lineRule="auto"/>
              <w:ind w:left="82" w:firstLine="0"/>
            </w:pPr>
            <w:r>
              <w:t xml:space="preserve">Has a fire risk assessment been completed and are adequate fire safety measures in place?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80A590C" w14:textId="2BAF936E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006D955" w14:textId="41489119" w:rsidR="00751138" w:rsidRPr="00F02D3B" w:rsidRDefault="00F02D3B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1CC5FA8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04170AE2" w14:textId="77777777" w:rsidTr="002F2529">
        <w:trPr>
          <w:trHeight w:val="451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56DB5FF2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8FCA58D" w14:textId="673D8861" w:rsidR="00751138" w:rsidRDefault="00000000">
            <w:pPr>
              <w:spacing w:after="0" w:line="259" w:lineRule="auto"/>
              <w:ind w:left="82" w:firstLine="0"/>
            </w:pPr>
            <w:r>
              <w:t xml:space="preserve">Has an evacuation plan been implemented </w:t>
            </w:r>
            <w:r w:rsidR="003267EA">
              <w:t xml:space="preserve"> 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F67D582" w14:textId="3EA5D03F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D76BA69" w14:textId="17F34C38" w:rsidR="00751138" w:rsidRDefault="00F02D3B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EDA3459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7DB7A9D2" w14:textId="77777777" w:rsidTr="002F2529">
        <w:trPr>
          <w:trHeight w:val="449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03093DB2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49094FB" w14:textId="77777777" w:rsidR="00751138" w:rsidRDefault="00000000">
            <w:pPr>
              <w:spacing w:after="0" w:line="259" w:lineRule="auto"/>
              <w:ind w:left="82" w:firstLine="0"/>
            </w:pPr>
            <w:r>
              <w:t xml:space="preserve">Is the fire alarm tested regularly?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9B02753" w14:textId="7A32E703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5E13FDE" w14:textId="6BBFB58A" w:rsidR="00751138" w:rsidRDefault="00F02D3B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D5C01A3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173210E1" w14:textId="77777777" w:rsidTr="002F2529">
        <w:trPr>
          <w:trHeight w:val="451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09FAD4C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6C28B85" w14:textId="77777777" w:rsidR="00751138" w:rsidRDefault="00000000">
            <w:pPr>
              <w:spacing w:after="0" w:line="259" w:lineRule="auto"/>
              <w:ind w:left="82" w:firstLine="0"/>
            </w:pPr>
            <w:r>
              <w:t xml:space="preserve">Are fire drills carried out at least once a year?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06F5F5C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BAA116E" w14:textId="391548F4" w:rsidR="00751138" w:rsidRPr="003267EA" w:rsidRDefault="003267EA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 w:rsidRPr="003267EA">
              <w:rPr>
                <w:sz w:val="16"/>
                <w:szCs w:val="16"/>
              </w:rPr>
              <w:t>Responsibility of regular hall users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66B8DF6" w14:textId="0DD54E09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647471E6" w14:textId="77777777" w:rsidTr="002F2529">
        <w:trPr>
          <w:trHeight w:val="1080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76BE3A9D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ADB7FAF" w14:textId="77777777" w:rsidR="00751138" w:rsidRDefault="00000000">
            <w:pPr>
              <w:spacing w:after="13" w:line="259" w:lineRule="auto"/>
              <w:ind w:left="82" w:firstLine="0"/>
              <w:jc w:val="both"/>
            </w:pPr>
            <w:r>
              <w:t xml:space="preserve">Are regular checks made to ensure escape routes and fire exit doors are: </w:t>
            </w:r>
          </w:p>
          <w:p w14:paraId="51BE56EE" w14:textId="77777777" w:rsidR="00751138" w:rsidRDefault="00000000">
            <w:pPr>
              <w:spacing w:after="3" w:line="259" w:lineRule="auto"/>
              <w:ind w:left="82" w:firstLine="0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 xml:space="preserve">■ </w:t>
            </w:r>
            <w:r>
              <w:t>unobstructed; and</w:t>
            </w:r>
          </w:p>
          <w:p w14:paraId="0E19DA21" w14:textId="77777777" w:rsidR="00751138" w:rsidRDefault="00000000">
            <w:pPr>
              <w:spacing w:after="0" w:line="259" w:lineRule="auto"/>
              <w:ind w:left="308" w:right="8" w:hanging="226"/>
            </w:pPr>
            <w:r>
              <w:rPr>
                <w:rFonts w:ascii="Segoe UI Symbol" w:eastAsia="Segoe UI Symbol" w:hAnsi="Segoe UI Symbol" w:cs="Segoe UI Symbol"/>
                <w:color w:val="A70531"/>
                <w:sz w:val="18"/>
              </w:rPr>
              <w:t xml:space="preserve">■ </w:t>
            </w:r>
            <w:r>
              <w:t>adequate and effective for the number of people using the hall (including those who are disabled or vulnerable)?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803404B" w14:textId="77777777" w:rsidR="003267EA" w:rsidRDefault="003267EA">
            <w:pPr>
              <w:spacing w:after="160" w:line="259" w:lineRule="auto"/>
              <w:ind w:left="0" w:firstLine="0"/>
            </w:pPr>
          </w:p>
          <w:p w14:paraId="29611879" w14:textId="1D5887B2" w:rsidR="003267EA" w:rsidRPr="003267EA" w:rsidRDefault="003267EA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 w:rsidRPr="003267EA">
              <w:rPr>
                <w:sz w:val="16"/>
                <w:szCs w:val="16"/>
              </w:rPr>
              <w:t>X</w:t>
            </w:r>
          </w:p>
          <w:p w14:paraId="10D1EC86" w14:textId="49C5191C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06B7D8F" w14:textId="53295E85" w:rsidR="00751138" w:rsidRDefault="00F02D3B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6BCCF96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3323A35F" w14:textId="77777777" w:rsidTr="002F2529">
        <w:trPr>
          <w:trHeight w:val="451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62427E89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BFD42E2" w14:textId="77777777" w:rsidR="00751138" w:rsidRDefault="00000000">
            <w:pPr>
              <w:spacing w:after="0" w:line="259" w:lineRule="auto"/>
              <w:ind w:left="82" w:firstLine="0"/>
            </w:pPr>
            <w:r>
              <w:t xml:space="preserve">Are combustible substances or waste stored safely?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DFBAE45" w14:textId="7605ED72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B596290" w14:textId="0EC650E0" w:rsidR="00751138" w:rsidRDefault="00F02D3B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F26EB75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7D007C55" w14:textId="77777777" w:rsidTr="002F2529">
        <w:trPr>
          <w:trHeight w:val="449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793F525E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AB91254" w14:textId="77777777" w:rsidR="00F02D3B" w:rsidRDefault="00000000">
            <w:pPr>
              <w:spacing w:after="0" w:line="259" w:lineRule="auto"/>
              <w:ind w:left="82" w:firstLine="0"/>
            </w:pPr>
            <w:r>
              <w:t xml:space="preserve">Is fire-fighting equipment in place and tested regularly in line with the manufacturer’s guidance? </w:t>
            </w:r>
          </w:p>
          <w:p w14:paraId="2E0E3D40" w14:textId="77777777" w:rsidR="00F02D3B" w:rsidRDefault="00F02D3B">
            <w:pPr>
              <w:spacing w:after="0" w:line="259" w:lineRule="auto"/>
              <w:ind w:left="82" w:firstLine="0"/>
            </w:pPr>
          </w:p>
          <w:p w14:paraId="0D47DEB5" w14:textId="7900C839" w:rsidR="00751138" w:rsidRDefault="00000000">
            <w:pPr>
              <w:spacing w:after="0" w:line="259" w:lineRule="auto"/>
              <w:ind w:left="82" w:firstLine="0"/>
            </w:pPr>
            <w:r>
              <w:t xml:space="preserve">Are staff (and others) trained in how to use it?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937714A" w14:textId="5C731FEE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F01EBCF" w14:textId="1E5E50FC" w:rsidR="00751138" w:rsidRDefault="00F02D3B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7C072CB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751138" w14:paraId="550AA43F" w14:textId="77777777" w:rsidTr="002F2529">
        <w:trPr>
          <w:trHeight w:val="451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6AEB7A0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7C73A6F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1198ED6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C8991C5" w14:textId="32AB3A84" w:rsidR="00751138" w:rsidRDefault="000870B8">
            <w:pPr>
              <w:spacing w:after="160" w:line="259" w:lineRule="auto"/>
              <w:ind w:left="0" w:firstLine="0"/>
            </w:pPr>
            <w:r w:rsidRPr="00F02D3B">
              <w:rPr>
                <w:sz w:val="16"/>
                <w:szCs w:val="16"/>
              </w:rPr>
              <w:t xml:space="preserve">See Fire Risk Assessment 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4A9E6DF" w14:textId="6C393F0E" w:rsidR="00751138" w:rsidRDefault="000870B8">
            <w:pPr>
              <w:spacing w:after="160" w:line="259" w:lineRule="auto"/>
              <w:ind w:left="0" w:firstLine="0"/>
            </w:pPr>
            <w:r>
              <w:t xml:space="preserve"> </w:t>
            </w:r>
            <w:r w:rsidR="00D36AE8">
              <w:t>x</w:t>
            </w:r>
          </w:p>
        </w:tc>
      </w:tr>
      <w:tr w:rsidR="00751138" w14:paraId="7C0CBF54" w14:textId="77777777" w:rsidTr="002F2529">
        <w:trPr>
          <w:trHeight w:val="794"/>
        </w:trPr>
        <w:tc>
          <w:tcPr>
            <w:tcW w:w="1105" w:type="dxa"/>
            <w:vMerge w:val="restart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44BD750" w14:textId="77777777" w:rsidR="00751138" w:rsidRDefault="00000000">
            <w:pPr>
              <w:spacing w:after="0" w:line="259" w:lineRule="auto"/>
              <w:ind w:left="58" w:firstLine="0"/>
            </w:pPr>
            <w:r>
              <w:rPr>
                <w:b/>
              </w:rPr>
              <w:t>Legionnaires’ disease</w:t>
            </w:r>
            <w:r>
              <w:t xml:space="preserve"> </w:t>
            </w: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C8FC40C" w14:textId="77777777" w:rsidR="00751138" w:rsidRDefault="00000000">
            <w:pPr>
              <w:spacing w:after="0" w:line="259" w:lineRule="auto"/>
              <w:ind w:left="58" w:firstLine="0"/>
            </w:pPr>
            <w:r>
              <w:t xml:space="preserve">Do you or users do anything that involves spraying/sprayed water (eg using showers in changing rooms, or a humidifier) that could contain legionella bacteria? (These bacteria can cause legionnaires’ disease.)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260CBBC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674E12A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CEEB118" w14:textId="65AA9A3A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3363841E" w14:textId="77777777" w:rsidTr="002F2529">
        <w:trPr>
          <w:trHeight w:val="538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nil"/>
              <w:right w:val="single" w:sz="4" w:space="0" w:color="A70531"/>
            </w:tcBorders>
          </w:tcPr>
          <w:p w14:paraId="10150303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1121498F" w14:textId="77777777" w:rsidR="00751138" w:rsidRDefault="00000000">
            <w:pPr>
              <w:spacing w:after="0" w:line="259" w:lineRule="auto"/>
              <w:ind w:left="58" w:firstLine="0"/>
            </w:pPr>
            <w:r>
              <w:t xml:space="preserve">If you cannot avoid spraying water, do you have an up-to-date plan for dealing with this risk?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50FA0A8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3931F3B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E21D7E0" w14:textId="5CEB96D5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25E8AF3D" w14:textId="77777777" w:rsidTr="002F2529">
        <w:trPr>
          <w:trHeight w:val="557"/>
        </w:trPr>
        <w:tc>
          <w:tcPr>
            <w:tcW w:w="1105" w:type="dxa"/>
            <w:vMerge/>
            <w:tcBorders>
              <w:top w:val="nil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0BD04147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F64F41E" w14:textId="77777777" w:rsidR="00751138" w:rsidRDefault="00000000">
            <w:pPr>
              <w:spacing w:after="0" w:line="259" w:lineRule="auto"/>
              <w:ind w:left="58" w:firstLine="0"/>
            </w:pPr>
            <w:r>
              <w:t xml:space="preserve">Is it clear who is responsible for doing things in the plan and do they keep a record of any checks (eg temperature checks)?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EF60CFF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705D7444" w14:textId="77777777" w:rsidR="00751138" w:rsidRDefault="00751138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C42489E" w14:textId="55065B92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751138" w14:paraId="149EB535" w14:textId="77777777" w:rsidTr="002F2529">
        <w:trPr>
          <w:trHeight w:val="538"/>
        </w:trPr>
        <w:tc>
          <w:tcPr>
            <w:tcW w:w="1105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A9788D4" w14:textId="77777777" w:rsidR="00751138" w:rsidRDefault="00000000">
            <w:pPr>
              <w:spacing w:after="0" w:line="259" w:lineRule="auto"/>
              <w:ind w:left="58" w:firstLine="0"/>
              <w:jc w:val="both"/>
            </w:pPr>
            <w:r>
              <w:rPr>
                <w:b/>
              </w:rPr>
              <w:t>Responsibility</w:t>
            </w: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062D1D9" w14:textId="77777777" w:rsidR="003267EA" w:rsidRDefault="00000000">
            <w:pPr>
              <w:spacing w:after="0" w:line="259" w:lineRule="auto"/>
              <w:ind w:left="58" w:hanging="65"/>
            </w:pPr>
            <w:r>
              <w:t xml:space="preserve"> Do users have all the information about the hall they need to operate safely?</w:t>
            </w:r>
          </w:p>
          <w:p w14:paraId="4A1978E5" w14:textId="77777777" w:rsidR="003267EA" w:rsidRDefault="003267EA">
            <w:pPr>
              <w:spacing w:after="0" w:line="259" w:lineRule="auto"/>
              <w:ind w:left="58" w:hanging="65"/>
            </w:pPr>
          </w:p>
          <w:p w14:paraId="52692CC4" w14:textId="4E3FBD56" w:rsidR="00751138" w:rsidRDefault="00000000">
            <w:pPr>
              <w:spacing w:after="0" w:line="259" w:lineRule="auto"/>
              <w:ind w:left="58" w:hanging="65"/>
            </w:pPr>
            <w:r>
              <w:t xml:space="preserve"> 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27E74FCB" w14:textId="6FF3C2FB" w:rsidR="00751138" w:rsidRDefault="003267EA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FECEA7F" w14:textId="4BFB7CCB" w:rsidR="00751138" w:rsidRPr="003267EA" w:rsidRDefault="003267EA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 w:rsidRPr="003267EA">
              <w:rPr>
                <w:sz w:val="16"/>
                <w:szCs w:val="16"/>
              </w:rPr>
              <w:t xml:space="preserve">H&amp;S </w:t>
            </w:r>
            <w:r w:rsidR="000870B8">
              <w:rPr>
                <w:sz w:val="16"/>
                <w:szCs w:val="16"/>
              </w:rPr>
              <w:t xml:space="preserve">/Accident/Fire </w:t>
            </w:r>
            <w:r w:rsidRPr="003267EA">
              <w:rPr>
                <w:sz w:val="16"/>
                <w:szCs w:val="16"/>
              </w:rPr>
              <w:t>folder in kitchen</w:t>
            </w:r>
            <w:r w:rsidR="000870B8">
              <w:rPr>
                <w:sz w:val="16"/>
                <w:szCs w:val="16"/>
              </w:rPr>
              <w:t xml:space="preserve"> and on notice boards</w:t>
            </w: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EECFC7A" w14:textId="77777777" w:rsidR="00751138" w:rsidRDefault="00751138">
            <w:pPr>
              <w:spacing w:after="160" w:line="259" w:lineRule="auto"/>
              <w:ind w:left="0" w:firstLine="0"/>
            </w:pPr>
          </w:p>
        </w:tc>
      </w:tr>
      <w:tr w:rsidR="000049C9" w14:paraId="427F7AE0" w14:textId="77777777" w:rsidTr="002F2529">
        <w:trPr>
          <w:trHeight w:val="538"/>
        </w:trPr>
        <w:tc>
          <w:tcPr>
            <w:tcW w:w="1105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37AB597E" w14:textId="24C1C182" w:rsidR="000049C9" w:rsidRDefault="000049C9">
            <w:pPr>
              <w:spacing w:after="0" w:line="259" w:lineRule="auto"/>
              <w:ind w:left="58" w:firstLine="0"/>
              <w:jc w:val="both"/>
              <w:rPr>
                <w:b/>
              </w:rPr>
            </w:pPr>
            <w:r>
              <w:rPr>
                <w:b/>
              </w:rPr>
              <w:t>Defibrillator</w:t>
            </w:r>
          </w:p>
        </w:tc>
        <w:tc>
          <w:tcPr>
            <w:tcW w:w="6974" w:type="dxa"/>
            <w:gridSpan w:val="3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395005A" w14:textId="04DD01E6" w:rsidR="000049C9" w:rsidRDefault="000049C9">
            <w:pPr>
              <w:spacing w:after="0" w:line="259" w:lineRule="auto"/>
              <w:ind w:left="58" w:hanging="65"/>
            </w:pPr>
            <w:r>
              <w:t>Is the machine installed, functional and tested at appropriate intervals</w:t>
            </w:r>
          </w:p>
        </w:tc>
        <w:tc>
          <w:tcPr>
            <w:tcW w:w="539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463B64C5" w14:textId="2D9E7D18" w:rsidR="000049C9" w:rsidRDefault="000049C9">
            <w:pPr>
              <w:spacing w:after="160" w:line="259" w:lineRule="auto"/>
              <w:ind w:left="0" w:firstLine="0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6F95BEDE" w14:textId="77777777" w:rsidR="000049C9" w:rsidRPr="003267EA" w:rsidRDefault="000049C9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70531"/>
              <w:left w:val="single" w:sz="4" w:space="0" w:color="A70531"/>
              <w:bottom w:val="single" w:sz="4" w:space="0" w:color="A70531"/>
              <w:right w:val="single" w:sz="4" w:space="0" w:color="A70531"/>
            </w:tcBorders>
          </w:tcPr>
          <w:p w14:paraId="5EC83AAA" w14:textId="77777777" w:rsidR="000049C9" w:rsidRDefault="000049C9">
            <w:pPr>
              <w:spacing w:after="160" w:line="259" w:lineRule="auto"/>
              <w:ind w:left="0" w:firstLine="0"/>
            </w:pPr>
          </w:p>
        </w:tc>
      </w:tr>
    </w:tbl>
    <w:p w14:paraId="34A4BF9E" w14:textId="471FE2AD" w:rsidR="00373664" w:rsidRDefault="00373664">
      <w:pPr>
        <w:pStyle w:val="Heading1"/>
        <w:spacing w:after="0"/>
        <w:ind w:left="-5"/>
      </w:pPr>
      <w:r>
        <w:t>Additional Issues / Further Action Needed</w:t>
      </w:r>
    </w:p>
    <w:p w14:paraId="5C0F7455" w14:textId="5C9FE2A2" w:rsidR="00373664" w:rsidRDefault="000049C9" w:rsidP="00373664">
      <w:pPr>
        <w:rPr>
          <w:lang w:bidi="ar-SA"/>
        </w:rPr>
      </w:pPr>
      <w:r>
        <w:rPr>
          <w:lang w:bidi="ar-SA"/>
        </w:rPr>
        <w:t>Ongoing tidying/</w:t>
      </w:r>
      <w:r w:rsidR="00373664">
        <w:rPr>
          <w:lang w:bidi="ar-SA"/>
        </w:rPr>
        <w:t>clearance of store areas required from time to time</w:t>
      </w:r>
    </w:p>
    <w:tbl>
      <w:tblPr>
        <w:tblStyle w:val="TableGrid"/>
        <w:tblW w:w="10319" w:type="dxa"/>
        <w:tblInd w:w="24" w:type="dxa"/>
        <w:tblCellMar>
          <w:top w:w="90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6555"/>
        <w:gridCol w:w="3764"/>
      </w:tblGrid>
      <w:tr w:rsidR="00751138" w14:paraId="295A710C" w14:textId="77777777" w:rsidTr="000049C9">
        <w:trPr>
          <w:trHeight w:val="458"/>
        </w:trPr>
        <w:tc>
          <w:tcPr>
            <w:tcW w:w="6555" w:type="dxa"/>
            <w:tcBorders>
              <w:top w:val="single" w:sz="2" w:space="0" w:color="8E9092"/>
              <w:left w:val="single" w:sz="4" w:space="0" w:color="A70531"/>
              <w:bottom w:val="single" w:sz="4" w:space="0" w:color="A70531"/>
              <w:right w:val="single" w:sz="2" w:space="0" w:color="8E9092"/>
            </w:tcBorders>
          </w:tcPr>
          <w:p w14:paraId="1119D64B" w14:textId="0D60497C" w:rsidR="00751138" w:rsidRDefault="00373664">
            <w:pPr>
              <w:spacing w:after="160" w:line="259" w:lineRule="auto"/>
              <w:ind w:left="0" w:firstLine="0"/>
            </w:pPr>
            <w:r>
              <w:t>Chris Sheldon, Appointed H&amp;S Manager</w:t>
            </w:r>
          </w:p>
        </w:tc>
        <w:tc>
          <w:tcPr>
            <w:tcW w:w="3764" w:type="dxa"/>
            <w:tcBorders>
              <w:top w:val="single" w:sz="2" w:space="0" w:color="8E9092"/>
              <w:left w:val="single" w:sz="2" w:space="0" w:color="8E9092"/>
              <w:bottom w:val="single" w:sz="4" w:space="0" w:color="A70531"/>
              <w:right w:val="single" w:sz="4" w:space="0" w:color="A70531"/>
            </w:tcBorders>
          </w:tcPr>
          <w:p w14:paraId="273EA55C" w14:textId="0D4A8F6D" w:rsidR="00751138" w:rsidRDefault="00D36AE8">
            <w:pPr>
              <w:spacing w:after="160" w:line="259" w:lineRule="auto"/>
              <w:ind w:left="0" w:firstLine="0"/>
            </w:pPr>
            <w:r>
              <w:t>January 2026</w:t>
            </w:r>
          </w:p>
        </w:tc>
      </w:tr>
    </w:tbl>
    <w:p w14:paraId="40D82A32" w14:textId="07F16910" w:rsidR="00751138" w:rsidRDefault="00751138" w:rsidP="00A743DE">
      <w:pPr>
        <w:spacing w:after="28" w:line="259" w:lineRule="auto"/>
        <w:ind w:left="0" w:right="638" w:firstLine="0"/>
      </w:pPr>
    </w:p>
    <w:sectPr w:rsidR="00751138" w:rsidSect="000049C9">
      <w:type w:val="continuous"/>
      <w:pgSz w:w="11906" w:h="16838"/>
      <w:pgMar w:top="284" w:right="1052" w:bottom="142" w:left="10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6E37" w14:textId="77777777" w:rsidR="006831A2" w:rsidRDefault="006831A2">
      <w:pPr>
        <w:spacing w:after="0" w:line="240" w:lineRule="auto"/>
      </w:pPr>
      <w:r>
        <w:separator/>
      </w:r>
    </w:p>
  </w:endnote>
  <w:endnote w:type="continuationSeparator" w:id="0">
    <w:p w14:paraId="112751B5" w14:textId="77777777" w:rsidR="006831A2" w:rsidRDefault="0068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F283" w14:textId="77777777" w:rsidR="00751138" w:rsidRDefault="00000000">
    <w:pPr>
      <w:spacing w:after="0" w:line="259" w:lineRule="auto"/>
      <w:ind w:left="0" w:right="-25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751138">
        <w:rPr>
          <w:sz w:val="16"/>
        </w:rPr>
        <w:t>4</w:t>
      </w:r>
    </w:fldSimple>
    <w:r>
      <w:rPr>
        <w:sz w:val="16"/>
      </w:rPr>
      <w:t xml:space="preserve"> pages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C86" w14:textId="77777777" w:rsidR="00751138" w:rsidRDefault="00000000">
    <w:pPr>
      <w:spacing w:after="0" w:line="259" w:lineRule="auto"/>
      <w:ind w:left="0" w:right="-25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751138">
        <w:rPr>
          <w:sz w:val="16"/>
        </w:rPr>
        <w:t>4</w:t>
      </w:r>
    </w:fldSimple>
    <w:r>
      <w:rPr>
        <w:sz w:val="16"/>
      </w:rPr>
      <w:t xml:space="preserve"> pages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0336" w14:textId="77777777" w:rsidR="00751138" w:rsidRDefault="0075113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C206" w14:textId="77777777" w:rsidR="006831A2" w:rsidRDefault="006831A2">
      <w:pPr>
        <w:spacing w:after="0" w:line="240" w:lineRule="auto"/>
      </w:pPr>
      <w:r>
        <w:separator/>
      </w:r>
    </w:p>
  </w:footnote>
  <w:footnote w:type="continuationSeparator" w:id="0">
    <w:p w14:paraId="2B745E0F" w14:textId="77777777" w:rsidR="006831A2" w:rsidRDefault="0068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8"/>
    <w:rsid w:val="000049C9"/>
    <w:rsid w:val="00006280"/>
    <w:rsid w:val="000073D4"/>
    <w:rsid w:val="00030E4B"/>
    <w:rsid w:val="000870B8"/>
    <w:rsid w:val="00135F99"/>
    <w:rsid w:val="00185D41"/>
    <w:rsid w:val="00192C03"/>
    <w:rsid w:val="001C67D0"/>
    <w:rsid w:val="002F2529"/>
    <w:rsid w:val="003267EA"/>
    <w:rsid w:val="00333556"/>
    <w:rsid w:val="00373664"/>
    <w:rsid w:val="00531001"/>
    <w:rsid w:val="00597028"/>
    <w:rsid w:val="005E2F0C"/>
    <w:rsid w:val="006475E5"/>
    <w:rsid w:val="006831A2"/>
    <w:rsid w:val="00751138"/>
    <w:rsid w:val="0095185A"/>
    <w:rsid w:val="009C47DB"/>
    <w:rsid w:val="00A3623C"/>
    <w:rsid w:val="00A743DE"/>
    <w:rsid w:val="00B93392"/>
    <w:rsid w:val="00CC61EA"/>
    <w:rsid w:val="00D36AE8"/>
    <w:rsid w:val="00E175A5"/>
    <w:rsid w:val="00E6198B"/>
    <w:rsid w:val="00F0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EE8F"/>
  <w15:docId w15:val="{803B753F-2289-434C-9FB2-B1158933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0" w:lineRule="auto"/>
      <w:ind w:left="10" w:hanging="10"/>
    </w:pPr>
    <w:rPr>
      <w:rFonts w:ascii="Arial" w:eastAsia="Arial" w:hAnsi="Arial" w:cs="Arial"/>
      <w:color w:val="000000"/>
      <w:sz w:val="20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9" w:line="259" w:lineRule="auto"/>
      <w:ind w:left="10" w:hanging="10"/>
      <w:outlineLvl w:val="0"/>
    </w:pPr>
    <w:rPr>
      <w:rFonts w:ascii="Arial" w:eastAsia="Arial" w:hAnsi="Arial" w:cs="Arial"/>
      <w:b/>
      <w:color w:val="A7053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A70531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4051</Characters>
  <Application>Microsoft Office Word</Application>
  <DocSecurity>0</DocSecurity>
  <Lines>289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checklist for village and community halls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checklist for village and community halls</dc:title>
  <dc:subject>If you own and/or are responsible for managing a village or community hall, this checklist will help you comply with health and safety law relating to non-domestic premises.</dc:subject>
  <dc:creator>Health and Safety Executive (HSE)</dc:creator>
  <cp:keywords/>
  <cp:lastModifiedBy>Penelope biggs</cp:lastModifiedBy>
  <cp:revision>3</cp:revision>
  <dcterms:created xsi:type="dcterms:W3CDTF">2026-01-27T09:24:00Z</dcterms:created>
  <dcterms:modified xsi:type="dcterms:W3CDTF">2026-01-27T09:26:00Z</dcterms:modified>
</cp:coreProperties>
</file>